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8C" w:rsidRPr="00D317D3" w:rsidRDefault="00963CA6" w:rsidP="009E35DE">
      <w:pPr>
        <w:widowControl/>
        <w:shd w:val="clear" w:color="auto" w:fill="FEFFFF"/>
        <w:spacing w:beforeLines="50" w:before="156" w:afterLines="50" w:after="156" w:line="360" w:lineRule="auto"/>
        <w:jc w:val="center"/>
        <w:rPr>
          <w:rFonts w:ascii="仿宋" w:eastAsia="仿宋" w:hAnsi="仿宋" w:cs="Arial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cs="Arial" w:hint="eastAsia"/>
          <w:kern w:val="0"/>
          <w:sz w:val="32"/>
          <w:szCs w:val="32"/>
        </w:rPr>
        <w:t xml:space="preserve">    </w:t>
      </w:r>
      <w:r w:rsidR="0039201A" w:rsidRPr="0062318C">
        <w:rPr>
          <w:rFonts w:ascii="方正小标宋简体" w:eastAsia="方正小标宋简体" w:hAnsi="黑体" w:cs="Arial" w:hint="eastAsia"/>
          <w:kern w:val="0"/>
          <w:sz w:val="32"/>
          <w:szCs w:val="32"/>
        </w:rPr>
        <w:t>陕西师范大学学生</w:t>
      </w:r>
      <w:r w:rsidR="00C60FC0">
        <w:rPr>
          <w:rFonts w:ascii="方正小标宋简体" w:eastAsia="方正小标宋简体" w:hAnsi="黑体" w:cs="Arial" w:hint="eastAsia"/>
          <w:kern w:val="0"/>
          <w:sz w:val="32"/>
          <w:szCs w:val="32"/>
        </w:rPr>
        <w:t>考试</w:t>
      </w:r>
      <w:r w:rsidR="00DE6CA5" w:rsidRPr="0062318C">
        <w:rPr>
          <w:rFonts w:ascii="方正小标宋简体" w:eastAsia="方正小标宋简体" w:hAnsi="黑体" w:cs="Arial" w:hint="eastAsia"/>
          <w:kern w:val="0"/>
          <w:sz w:val="32"/>
          <w:szCs w:val="32"/>
        </w:rPr>
        <w:t>违纪、作弊处理办法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:rsidR="009D28E5" w:rsidRPr="0062318C" w:rsidRDefault="0062318C" w:rsidP="0062318C">
      <w:pPr>
        <w:widowControl/>
        <w:shd w:val="clear" w:color="auto" w:fill="FEFFFF"/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                    </w:t>
      </w:r>
      <w:r w:rsidR="009D28E5" w:rsidRPr="0062318C">
        <w:rPr>
          <w:rFonts w:ascii="仿宋" w:eastAsia="仿宋" w:hAnsi="仿宋" w:hint="eastAsia"/>
          <w:b/>
          <w:sz w:val="32"/>
          <w:szCs w:val="32"/>
        </w:rPr>
        <w:t xml:space="preserve">第一章 </w:t>
      </w:r>
      <w:r w:rsidR="009D28E5" w:rsidRPr="0062318C">
        <w:rPr>
          <w:rFonts w:ascii="仿宋" w:eastAsia="仿宋" w:hAnsi="仿宋" w:cs="Arial" w:hint="eastAsia"/>
          <w:b/>
          <w:kern w:val="0"/>
          <w:sz w:val="28"/>
          <w:szCs w:val="28"/>
        </w:rPr>
        <w:t>总  则</w:t>
      </w:r>
    </w:p>
    <w:p w:rsidR="00D8115E" w:rsidRDefault="009D28E5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第一条 为规范课程考核秩序，严肃</w:t>
      </w:r>
      <w:r w:rsidR="00D8115E">
        <w:rPr>
          <w:rFonts w:ascii="仿宋" w:eastAsia="仿宋" w:hAnsi="仿宋" w:hint="eastAsia"/>
          <w:sz w:val="28"/>
          <w:szCs w:val="28"/>
        </w:rPr>
        <w:t>考场</w:t>
      </w:r>
      <w:r w:rsidRPr="0062318C">
        <w:rPr>
          <w:rFonts w:ascii="仿宋" w:eastAsia="仿宋" w:hAnsi="仿宋" w:hint="eastAsia"/>
          <w:sz w:val="28"/>
          <w:szCs w:val="28"/>
        </w:rPr>
        <w:t>纪律，维护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公平公正，保障参加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人员的合法权益，促进考风校风学风建设，依据《中华人民共和国教育法》</w:t>
      </w:r>
      <w:r w:rsidR="00B7294D" w:rsidRPr="0062318C">
        <w:rPr>
          <w:rFonts w:ascii="仿宋" w:eastAsia="仿宋" w:hAnsi="仿宋" w:hint="eastAsia"/>
          <w:sz w:val="28"/>
          <w:szCs w:val="28"/>
        </w:rPr>
        <w:t xml:space="preserve"> </w:t>
      </w:r>
      <w:r w:rsidRPr="0062318C">
        <w:rPr>
          <w:rFonts w:ascii="仿宋" w:eastAsia="仿宋" w:hAnsi="仿宋" w:hint="eastAsia"/>
          <w:sz w:val="28"/>
          <w:szCs w:val="28"/>
        </w:rPr>
        <w:t>（中华人民共和国主席令〔1995〕第45号）</w:t>
      </w:r>
      <w:r w:rsidR="00B7294D" w:rsidRPr="0062318C">
        <w:rPr>
          <w:rFonts w:ascii="仿宋" w:eastAsia="仿宋" w:hAnsi="仿宋" w:hint="eastAsia"/>
          <w:sz w:val="28"/>
          <w:szCs w:val="28"/>
        </w:rPr>
        <w:t>、</w:t>
      </w:r>
      <w:r w:rsidRPr="0062318C">
        <w:rPr>
          <w:rFonts w:ascii="仿宋" w:eastAsia="仿宋" w:hAnsi="仿宋" w:hint="eastAsia"/>
          <w:sz w:val="28"/>
          <w:szCs w:val="28"/>
        </w:rPr>
        <w:t>《普通高等学校学生管理规定》（中华人民共和国教育部令〔2005〕第 21 号）</w:t>
      </w:r>
      <w:r w:rsidR="00B7294D" w:rsidRPr="0062318C">
        <w:rPr>
          <w:rFonts w:ascii="仿宋" w:eastAsia="仿宋" w:hAnsi="仿宋" w:hint="eastAsia"/>
          <w:sz w:val="28"/>
          <w:szCs w:val="28"/>
        </w:rPr>
        <w:t>、</w:t>
      </w:r>
      <w:r w:rsidR="00B7294D" w:rsidRPr="0062318C">
        <w:rPr>
          <w:rFonts w:ascii="仿宋" w:eastAsia="仿宋" w:hAnsi="仿宋"/>
          <w:sz w:val="28"/>
          <w:szCs w:val="28"/>
        </w:rPr>
        <w:t>国家教育考试违规处理办法</w:t>
      </w:r>
      <w:r w:rsidR="00B7294D" w:rsidRPr="0062318C">
        <w:rPr>
          <w:rFonts w:ascii="仿宋" w:eastAsia="仿宋" w:hAnsi="仿宋" w:hint="eastAsia"/>
          <w:sz w:val="28"/>
          <w:szCs w:val="28"/>
        </w:rPr>
        <w:t>〔2012〕</w:t>
      </w:r>
      <w:r w:rsidR="00B7294D" w:rsidRPr="0062318C">
        <w:rPr>
          <w:rFonts w:ascii="仿宋" w:eastAsia="仿宋" w:hAnsi="仿宋"/>
          <w:sz w:val="28"/>
          <w:szCs w:val="28"/>
        </w:rPr>
        <w:t>(教育部第33号令)</w:t>
      </w:r>
      <w:r w:rsidR="00536BE9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的相关精神以及《陕西师范大学学生违纪处分规定》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(陕师校发</w:t>
      </w:r>
      <w:r w:rsidR="001E36DB" w:rsidRPr="0062318C">
        <w:rPr>
          <w:rFonts w:ascii="仿宋" w:eastAsia="仿宋" w:hAnsi="仿宋" w:hint="eastAsia"/>
          <w:sz w:val="28"/>
          <w:szCs w:val="28"/>
        </w:rPr>
        <w:t>〔20</w:t>
      </w:r>
      <w:r w:rsidR="001E36DB">
        <w:rPr>
          <w:rFonts w:ascii="仿宋" w:eastAsia="仿宋" w:hAnsi="仿宋" w:hint="eastAsia"/>
          <w:sz w:val="28"/>
          <w:szCs w:val="28"/>
        </w:rPr>
        <w:t>06</w:t>
      </w:r>
      <w:r w:rsidR="001E36DB" w:rsidRPr="0062318C">
        <w:rPr>
          <w:rFonts w:ascii="仿宋" w:eastAsia="仿宋" w:hAnsi="仿宋" w:hint="eastAsia"/>
          <w:sz w:val="28"/>
          <w:szCs w:val="28"/>
        </w:rPr>
        <w:t>〕</w:t>
      </w:r>
      <w:r w:rsidR="001E36DB">
        <w:rPr>
          <w:rFonts w:ascii="仿宋" w:eastAsia="仿宋" w:hAnsi="仿宋" w:hint="eastAsia"/>
          <w:sz w:val="28"/>
          <w:szCs w:val="28"/>
        </w:rPr>
        <w:t>5号)</w:t>
      </w:r>
      <w:r w:rsidR="00536BE9" w:rsidRPr="0062318C">
        <w:rPr>
          <w:rFonts w:ascii="仿宋" w:eastAsia="仿宋" w:hAnsi="仿宋" w:cs="Arial" w:hint="eastAsia"/>
          <w:kern w:val="0"/>
          <w:sz w:val="28"/>
          <w:szCs w:val="28"/>
        </w:rPr>
        <w:t>,</w:t>
      </w:r>
      <w:r w:rsidR="00D8115E">
        <w:rPr>
          <w:rFonts w:ascii="仿宋" w:eastAsia="仿宋" w:hAnsi="仿宋" w:cs="Arial" w:hint="eastAsia"/>
          <w:kern w:val="0"/>
          <w:sz w:val="28"/>
          <w:szCs w:val="28"/>
        </w:rPr>
        <w:t>特制订本办法。</w:t>
      </w:r>
    </w:p>
    <w:p w:rsidR="009D28E5" w:rsidRPr="0062318C" w:rsidRDefault="009D28E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第二条 本办法适用于取得我校学籍、在校注册的全日制本科学生。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D8115E">
        <w:rPr>
          <w:rFonts w:ascii="仿宋" w:eastAsia="仿宋" w:hAnsi="仿宋" w:hint="eastAsia"/>
          <w:sz w:val="28"/>
          <w:szCs w:val="28"/>
        </w:rPr>
        <w:t>三</w:t>
      </w:r>
      <w:r w:rsidRPr="0062318C">
        <w:rPr>
          <w:rFonts w:ascii="仿宋" w:eastAsia="仿宋" w:hAnsi="仿宋" w:hint="eastAsia"/>
          <w:sz w:val="28"/>
          <w:szCs w:val="28"/>
        </w:rPr>
        <w:t>条 本办法所称违纪是指学生不遵守考场规则和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纪律，不服从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工作人员依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工作职责做出的安排和要求的行为。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四</w:t>
      </w:r>
      <w:r w:rsidRPr="0062318C">
        <w:rPr>
          <w:rFonts w:ascii="仿宋" w:eastAsia="仿宋" w:hAnsi="仿宋" w:hint="eastAsia"/>
          <w:sz w:val="28"/>
          <w:szCs w:val="28"/>
        </w:rPr>
        <w:t>条 本办法所称作弊是指学生违背考试诚信、公平、公正原则，以不正当手段获得</w:t>
      </w:r>
      <w:r w:rsidRPr="00D8115E">
        <w:rPr>
          <w:rFonts w:asciiTheme="minorEastAsia" w:hAnsiTheme="minorEastAsia" w:hint="eastAsia"/>
          <w:b/>
          <w:sz w:val="28"/>
          <w:szCs w:val="28"/>
        </w:rPr>
        <w:t>或试图</w:t>
      </w:r>
      <w:r w:rsidRPr="0062318C">
        <w:rPr>
          <w:rFonts w:ascii="仿宋" w:eastAsia="仿宋" w:hAnsi="仿宋" w:hint="eastAsia"/>
          <w:sz w:val="28"/>
          <w:szCs w:val="28"/>
        </w:rPr>
        <w:t>获得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试题、答案、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成绩的行为。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五</w:t>
      </w:r>
      <w:r w:rsidRPr="0062318C">
        <w:rPr>
          <w:rFonts w:ascii="仿宋" w:eastAsia="仿宋" w:hAnsi="仿宋" w:hint="eastAsia"/>
          <w:sz w:val="28"/>
          <w:szCs w:val="28"/>
        </w:rPr>
        <w:t>条 学生违纪</w:t>
      </w:r>
      <w:r w:rsidR="00D8115E">
        <w:rPr>
          <w:rFonts w:ascii="仿宋" w:eastAsia="仿宋" w:hAnsi="仿宋" w:hint="eastAsia"/>
          <w:sz w:val="28"/>
          <w:szCs w:val="28"/>
        </w:rPr>
        <w:t>、</w:t>
      </w:r>
      <w:r w:rsidRPr="0062318C">
        <w:rPr>
          <w:rFonts w:ascii="仿宋" w:eastAsia="仿宋" w:hAnsi="仿宋" w:hint="eastAsia"/>
          <w:sz w:val="28"/>
          <w:szCs w:val="28"/>
        </w:rPr>
        <w:t>作弊处理的种类包括警告、严重警告、记过、留校察看和开除学籍。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六</w:t>
      </w:r>
      <w:r w:rsidRPr="0062318C">
        <w:rPr>
          <w:rFonts w:ascii="仿宋" w:eastAsia="仿宋" w:hAnsi="仿宋" w:hint="eastAsia"/>
          <w:sz w:val="28"/>
          <w:szCs w:val="28"/>
        </w:rPr>
        <w:t>条</w:t>
      </w:r>
      <w:r w:rsidRPr="0062318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D8115E">
        <w:rPr>
          <w:rFonts w:ascii="仿宋" w:eastAsia="仿宋" w:hAnsi="仿宋" w:hint="eastAsia"/>
          <w:bCs/>
          <w:sz w:val="28"/>
          <w:szCs w:val="28"/>
        </w:rPr>
        <w:t>考试</w:t>
      </w:r>
      <w:r w:rsidRPr="0062318C">
        <w:rPr>
          <w:rFonts w:ascii="仿宋" w:eastAsia="仿宋" w:hAnsi="仿宋" w:hint="eastAsia"/>
          <w:bCs/>
          <w:sz w:val="28"/>
          <w:szCs w:val="28"/>
        </w:rPr>
        <w:t>违纪</w:t>
      </w:r>
      <w:r w:rsidR="00D8115E">
        <w:rPr>
          <w:rFonts w:ascii="仿宋" w:eastAsia="仿宋" w:hAnsi="仿宋" w:hint="eastAsia"/>
          <w:bCs/>
          <w:sz w:val="28"/>
          <w:szCs w:val="28"/>
        </w:rPr>
        <w:t>、</w:t>
      </w:r>
      <w:r w:rsidRPr="0062318C">
        <w:rPr>
          <w:rFonts w:ascii="仿宋" w:eastAsia="仿宋" w:hAnsi="仿宋" w:hint="eastAsia"/>
          <w:bCs/>
          <w:sz w:val="28"/>
          <w:szCs w:val="28"/>
        </w:rPr>
        <w:t>作弊处理</w:t>
      </w:r>
      <w:r w:rsidR="00D8115E">
        <w:rPr>
          <w:rFonts w:ascii="仿宋" w:eastAsia="仿宋" w:hAnsi="仿宋" w:hint="eastAsia"/>
          <w:bCs/>
          <w:sz w:val="28"/>
          <w:szCs w:val="28"/>
        </w:rPr>
        <w:t>应</w:t>
      </w:r>
      <w:r w:rsidRPr="0062318C">
        <w:rPr>
          <w:rFonts w:ascii="仿宋" w:eastAsia="仿宋" w:hAnsi="仿宋" w:hint="eastAsia"/>
          <w:bCs/>
          <w:sz w:val="28"/>
          <w:szCs w:val="28"/>
        </w:rPr>
        <w:t>遵循程序正当、证据充分、依据明确、定性准确、处分适当的原则，坚持处分与教育相结合。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七</w:t>
      </w:r>
      <w:r w:rsidRPr="0062318C">
        <w:rPr>
          <w:rFonts w:ascii="仿宋" w:eastAsia="仿宋" w:hAnsi="仿宋" w:hint="eastAsia"/>
          <w:sz w:val="28"/>
          <w:szCs w:val="28"/>
        </w:rPr>
        <w:t>条</w:t>
      </w:r>
      <w:r w:rsidRPr="0062318C">
        <w:rPr>
          <w:rFonts w:ascii="仿宋" w:eastAsia="仿宋" w:hAnsi="仿宋" w:hint="eastAsia"/>
          <w:bCs/>
          <w:sz w:val="28"/>
          <w:szCs w:val="28"/>
        </w:rPr>
        <w:t xml:space="preserve"> 学生对违纪</w:t>
      </w:r>
      <w:r w:rsidR="00D8115E">
        <w:rPr>
          <w:rFonts w:ascii="仿宋" w:eastAsia="仿宋" w:hAnsi="仿宋" w:hint="eastAsia"/>
          <w:bCs/>
          <w:sz w:val="28"/>
          <w:szCs w:val="28"/>
        </w:rPr>
        <w:t>、</w:t>
      </w:r>
      <w:r w:rsidRPr="0062318C">
        <w:rPr>
          <w:rFonts w:ascii="仿宋" w:eastAsia="仿宋" w:hAnsi="仿宋" w:hint="eastAsia"/>
          <w:bCs/>
          <w:sz w:val="28"/>
          <w:szCs w:val="28"/>
        </w:rPr>
        <w:t>作弊处分享有陈述、申辩、申诉等权利。</w:t>
      </w:r>
    </w:p>
    <w:p w:rsidR="00081A7C" w:rsidRPr="0062318C" w:rsidRDefault="00081A7C" w:rsidP="001E36DB">
      <w:pPr>
        <w:widowControl/>
        <w:shd w:val="clear" w:color="auto" w:fill="FEFFFF"/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第二章  </w:t>
      </w:r>
      <w:r w:rsidR="00F72E54">
        <w:rPr>
          <w:rFonts w:ascii="仿宋" w:eastAsia="仿宋" w:hAnsi="仿宋" w:hint="eastAsia"/>
          <w:b/>
          <w:sz w:val="32"/>
          <w:szCs w:val="32"/>
        </w:rPr>
        <w:t>考试</w:t>
      </w:r>
      <w:r w:rsidRPr="0062318C">
        <w:rPr>
          <w:rFonts w:ascii="仿宋" w:eastAsia="仿宋" w:hAnsi="仿宋" w:hint="eastAsia"/>
          <w:b/>
          <w:sz w:val="32"/>
          <w:szCs w:val="32"/>
        </w:rPr>
        <w:t>违纪的认定与处理</w:t>
      </w:r>
    </w:p>
    <w:p w:rsidR="00F74A0C" w:rsidRPr="0062318C" w:rsidRDefault="00081A7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八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学生在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期间，必须服从监考人员的一切安排和管理。凡属下列行为之一者，</w:t>
      </w:r>
      <w:r w:rsidR="008D3F65">
        <w:rPr>
          <w:rFonts w:ascii="仿宋" w:eastAsia="仿宋" w:hAnsi="仿宋" w:cs="Arial" w:hint="eastAsia"/>
          <w:kern w:val="0"/>
          <w:sz w:val="28"/>
          <w:szCs w:val="28"/>
        </w:rPr>
        <w:t>认定为一般违纪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视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情节和书面认识情况在批评教育的同时给予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警告、严重警告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处分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39201A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1.不听劝阻，迟到15分钟以上强行进入考场者；</w:t>
      </w:r>
    </w:p>
    <w:p w:rsidR="0039201A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2.考试不到30分钟，未经</w:t>
      </w:r>
      <w:r w:rsidR="00AA2EE1" w:rsidRPr="0062318C">
        <w:rPr>
          <w:rFonts w:ascii="仿宋" w:eastAsia="仿宋" w:hAnsi="仿宋" w:cs="Arial" w:hint="eastAsia"/>
          <w:kern w:val="0"/>
          <w:sz w:val="28"/>
          <w:szCs w:val="28"/>
        </w:rPr>
        <w:t>考试工作人员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允许，擅自离开考场者；</w:t>
      </w:r>
    </w:p>
    <w:p w:rsidR="00F74A0C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开考后未在规定、指定的座位就座者；</w:t>
      </w:r>
    </w:p>
    <w:p w:rsidR="00F74A0C" w:rsidRPr="0062318C" w:rsidRDefault="00F74A0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4.考试过程中，</w:t>
      </w:r>
      <w:r w:rsidR="002E7515" w:rsidRPr="0062318C">
        <w:rPr>
          <w:rFonts w:ascii="仿宋" w:eastAsia="仿宋" w:hAnsi="仿宋" w:cs="Arial" w:hint="eastAsia"/>
          <w:kern w:val="0"/>
          <w:sz w:val="28"/>
          <w:szCs w:val="28"/>
        </w:rPr>
        <w:t>未经监考教师同意互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借文具</w:t>
      </w:r>
      <w:r w:rsidR="002E7515" w:rsidRPr="0062318C">
        <w:rPr>
          <w:rFonts w:ascii="仿宋" w:eastAsia="仿宋" w:hAnsi="仿宋" w:cs="Arial" w:hint="eastAsia"/>
          <w:kern w:val="0"/>
          <w:sz w:val="28"/>
          <w:szCs w:val="28"/>
        </w:rPr>
        <w:t>及其它考试物品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者；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5.开考后在考场内东张西望、交头接耳、互打暗号或手势、吸烟、随意走动以及交卷后在考场附近逗留、交谈、大声喧哗，影响他人考试或扰乱考场秩序者；</w:t>
      </w:r>
      <w:r w:rsidRPr="0062318C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6.不按时交卷或交卷后不及时离开考场者；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7.试图带走试卷、答卷、草稿纸等不允许自行带出考场的物品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F74A0C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8.其它一般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违纪行为。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九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学生在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期间，有下列情形之一，认定为严重违纪，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871AA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给予记过处分；</w:t>
      </w:r>
    </w:p>
    <w:p w:rsidR="000338E7" w:rsidRPr="0062318C" w:rsidRDefault="000338E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闭卷考试时，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将书包、草稿纸、书籍资料、笔记、与考试内容相关的材料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等物品带入座位者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39201A" w:rsidRPr="0062318C" w:rsidRDefault="000338E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2.手机等通讯工具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掌上电脑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、手表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等电子设备带入考场者；</w:t>
      </w:r>
      <w:r w:rsidRPr="0062318C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3.未经允许将试卷、答卷、草稿纸等带出考场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4.他人拿走自己的试卷、答卷、草稿纸等未加拒绝，或自己的试卷、答卷、草稿纸等丢失未及时报告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5.协同他人违反考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规则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和考试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纪律者；</w:t>
      </w:r>
    </w:p>
    <w:p w:rsidR="00053F5F" w:rsidRPr="0062318C" w:rsidRDefault="00053F5F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6.其它特别严重的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违纪行为</w:t>
      </w:r>
      <w:r w:rsidR="002855A5" w:rsidRPr="0062318C">
        <w:rPr>
          <w:rFonts w:ascii="仿宋" w:eastAsia="仿宋" w:hAnsi="仿宋" w:cs="Arial" w:hint="eastAsia"/>
          <w:kern w:val="0"/>
          <w:sz w:val="28"/>
          <w:szCs w:val="28"/>
        </w:rPr>
        <w:t>;</w:t>
      </w:r>
    </w:p>
    <w:p w:rsidR="00053F5F" w:rsidRPr="0062318C" w:rsidRDefault="00053F5F" w:rsidP="0062318C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第三章   </w:t>
      </w:r>
      <w:r w:rsidR="00F72E54">
        <w:rPr>
          <w:rFonts w:ascii="仿宋" w:eastAsia="仿宋" w:hAnsi="仿宋" w:hint="eastAsia"/>
          <w:b/>
          <w:sz w:val="32"/>
          <w:szCs w:val="32"/>
        </w:rPr>
        <w:t>考试</w:t>
      </w:r>
      <w:r w:rsidRPr="0062318C">
        <w:rPr>
          <w:rFonts w:ascii="仿宋" w:eastAsia="仿宋" w:hAnsi="仿宋" w:hint="eastAsia"/>
          <w:b/>
          <w:sz w:val="32"/>
          <w:szCs w:val="32"/>
        </w:rPr>
        <w:t>作弊的认定与处理</w:t>
      </w:r>
    </w:p>
    <w:p w:rsidR="00AA2EE1" w:rsidRPr="0062318C" w:rsidRDefault="00AA2EE1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第十条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严禁考试作弊，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学生有下列情形之一者，认定为</w:t>
      </w:r>
      <w:r w:rsidR="006B74A7" w:rsidRPr="0062318C">
        <w:rPr>
          <w:rFonts w:ascii="仿宋" w:eastAsia="仿宋" w:hAnsi="仿宋" w:cs="Arial" w:hint="eastAsia"/>
          <w:kern w:val="0"/>
          <w:sz w:val="28"/>
          <w:szCs w:val="28"/>
        </w:rPr>
        <w:t>一般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考试作弊，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871AA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给予</w:t>
      </w:r>
      <w:r w:rsidR="006B74A7" w:rsidRPr="0062318C">
        <w:rPr>
          <w:rFonts w:ascii="仿宋" w:eastAsia="仿宋" w:hAnsi="仿宋" w:cs="Arial" w:hint="eastAsia"/>
          <w:kern w:val="0"/>
          <w:sz w:val="28"/>
          <w:szCs w:val="28"/>
        </w:rPr>
        <w:t>留校察看处分。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Pr="0062318C">
        <w:rPr>
          <w:rFonts w:ascii="仿宋" w:eastAsia="仿宋" w:hAnsi="仿宋" w:hint="eastAsia"/>
          <w:sz w:val="28"/>
          <w:szCs w:val="28"/>
        </w:rPr>
        <w:t>抄袭或者协助他人抄袭试题答案或者与</w:t>
      </w:r>
      <w:r w:rsidR="009225F8">
        <w:rPr>
          <w:rFonts w:ascii="仿宋" w:eastAsia="仿宋" w:hAnsi="仿宋" w:hint="eastAsia"/>
          <w:sz w:val="28"/>
          <w:szCs w:val="28"/>
        </w:rPr>
        <w:t>考试内容相关</w:t>
      </w:r>
      <w:r w:rsidRPr="0062318C">
        <w:rPr>
          <w:rFonts w:ascii="仿宋" w:eastAsia="仿宋" w:hAnsi="仿宋" w:hint="eastAsia"/>
          <w:sz w:val="28"/>
          <w:szCs w:val="28"/>
        </w:rPr>
        <w:t>资料</w:t>
      </w:r>
      <w:r w:rsidR="009225F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9D05A1" w:rsidRPr="0062318C">
        <w:rPr>
          <w:rFonts w:ascii="仿宋" w:eastAsia="仿宋" w:hAnsi="仿宋" w:cs="Arial" w:hint="eastAsia"/>
          <w:kern w:val="0"/>
          <w:sz w:val="28"/>
          <w:szCs w:val="28"/>
        </w:rPr>
        <w:t>窃取或强拿他人试卷、答卷、草稿纸等，或</w:t>
      </w:r>
      <w:r w:rsidRPr="0062318C">
        <w:rPr>
          <w:rFonts w:ascii="仿宋" w:eastAsia="仿宋" w:hAnsi="仿宋" w:hint="eastAsia"/>
          <w:sz w:val="28"/>
          <w:szCs w:val="28"/>
        </w:rPr>
        <w:t>胁迫他人为自己抄袭提供方便</w:t>
      </w:r>
      <w:r w:rsidR="009225F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3.</w:t>
      </w:r>
      <w:r w:rsidR="009225F8">
        <w:rPr>
          <w:rFonts w:ascii="仿宋" w:eastAsia="仿宋" w:hAnsi="仿宋" w:hint="eastAsia"/>
          <w:sz w:val="28"/>
          <w:szCs w:val="28"/>
        </w:rPr>
        <w:t>互对答案、与他人交谈有关考试</w:t>
      </w:r>
      <w:r w:rsidRPr="0062318C">
        <w:rPr>
          <w:rFonts w:ascii="仿宋" w:eastAsia="仿宋" w:hAnsi="仿宋" w:hint="eastAsia"/>
          <w:sz w:val="28"/>
          <w:szCs w:val="28"/>
        </w:rPr>
        <w:t>内容</w:t>
      </w:r>
      <w:r w:rsidR="0068629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B74A7" w:rsidRPr="0062318C">
        <w:rPr>
          <w:rFonts w:ascii="仿宋" w:eastAsia="仿宋" w:hAnsi="仿宋" w:hint="eastAsia"/>
          <w:sz w:val="28"/>
          <w:szCs w:val="28"/>
        </w:rPr>
        <w:t>.传递、接收试卷、答卷、草稿纸等考试材料</w:t>
      </w:r>
      <w:r w:rsidR="00686298">
        <w:rPr>
          <w:rFonts w:ascii="仿宋" w:eastAsia="仿宋" w:hAnsi="仿宋" w:hint="eastAsia"/>
          <w:sz w:val="28"/>
          <w:szCs w:val="28"/>
        </w:rPr>
        <w:t>者</w:t>
      </w:r>
      <w:r w:rsidR="006B74A7"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B74A7" w:rsidRPr="0062318C">
        <w:rPr>
          <w:rFonts w:ascii="仿宋" w:eastAsia="仿宋" w:hAnsi="仿宋" w:hint="eastAsia"/>
          <w:sz w:val="28"/>
          <w:szCs w:val="28"/>
        </w:rPr>
        <w:t>.</w:t>
      </w:r>
      <w:r w:rsidR="009D05A1" w:rsidRPr="0062318C">
        <w:rPr>
          <w:rFonts w:ascii="仿宋" w:eastAsia="仿宋" w:hAnsi="仿宋" w:hint="eastAsia"/>
          <w:sz w:val="28"/>
          <w:szCs w:val="28"/>
        </w:rPr>
        <w:t>考试过程中借故离开考场，偷看与</w:t>
      </w:r>
      <w:r w:rsidR="007F5F76">
        <w:rPr>
          <w:rFonts w:ascii="仿宋" w:eastAsia="仿宋" w:hAnsi="仿宋" w:hint="eastAsia"/>
          <w:sz w:val="28"/>
          <w:szCs w:val="28"/>
        </w:rPr>
        <w:t>考试</w:t>
      </w:r>
      <w:r w:rsidR="009D05A1" w:rsidRPr="0062318C">
        <w:rPr>
          <w:rFonts w:ascii="仿宋" w:eastAsia="仿宋" w:hAnsi="仿宋" w:hint="eastAsia"/>
          <w:sz w:val="28"/>
          <w:szCs w:val="28"/>
        </w:rPr>
        <w:t>有关的内容，与他人交谈</w:t>
      </w:r>
      <w:r w:rsidR="007F5F76">
        <w:rPr>
          <w:rFonts w:ascii="仿宋" w:eastAsia="仿宋" w:hAnsi="仿宋" w:hint="eastAsia"/>
          <w:sz w:val="28"/>
          <w:szCs w:val="28"/>
        </w:rPr>
        <w:t>考试</w:t>
      </w:r>
      <w:r w:rsidR="009D05A1" w:rsidRPr="0062318C">
        <w:rPr>
          <w:rFonts w:ascii="仿宋" w:eastAsia="仿宋" w:hAnsi="仿宋" w:hint="eastAsia"/>
          <w:sz w:val="28"/>
          <w:szCs w:val="28"/>
        </w:rPr>
        <w:t>有关内容，或从外面返回考场带回与考试有关的资料或禁带物品</w:t>
      </w:r>
      <w:r w:rsidR="007F5F76">
        <w:rPr>
          <w:rFonts w:ascii="仿宋" w:eastAsia="仿宋" w:hAnsi="仿宋" w:hint="eastAsia"/>
          <w:sz w:val="28"/>
          <w:szCs w:val="28"/>
        </w:rPr>
        <w:t>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  <w:r w:rsidR="006B74A7" w:rsidRPr="0062318C">
        <w:rPr>
          <w:rFonts w:ascii="仿宋" w:eastAsia="仿宋" w:hAnsi="仿宋" w:hint="eastAsia"/>
          <w:sz w:val="28"/>
          <w:szCs w:val="28"/>
        </w:rPr>
        <w:t xml:space="preserve"> 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9D05A1" w:rsidRPr="0062318C">
        <w:rPr>
          <w:rFonts w:ascii="仿宋" w:eastAsia="仿宋" w:hAnsi="仿宋" w:hint="eastAsia"/>
          <w:sz w:val="28"/>
          <w:szCs w:val="28"/>
        </w:rPr>
        <w:t>.其他以不正当手段获得试题答案、考试成绩的行为</w:t>
      </w:r>
      <w:r w:rsidR="004D411C">
        <w:rPr>
          <w:rFonts w:ascii="仿宋" w:eastAsia="仿宋" w:hAnsi="仿宋" w:hint="eastAsia"/>
          <w:sz w:val="28"/>
          <w:szCs w:val="28"/>
        </w:rPr>
        <w:t>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9D05A1" w:rsidRPr="0062318C">
        <w:rPr>
          <w:rFonts w:ascii="仿宋" w:eastAsia="仿宋" w:hAnsi="仿宋" w:hint="eastAsia"/>
          <w:sz w:val="28"/>
          <w:szCs w:val="28"/>
        </w:rPr>
        <w:t>.</w:t>
      </w:r>
      <w:r w:rsidR="004D411C">
        <w:rPr>
          <w:rFonts w:ascii="仿宋" w:eastAsia="仿宋" w:hAnsi="仿宋" w:hint="eastAsia"/>
          <w:sz w:val="28"/>
          <w:szCs w:val="28"/>
        </w:rPr>
        <w:t>阅卷时发现同一考场试卷答案有雷同，经组织专家审核确认属实者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9D05A1" w:rsidRPr="0062318C">
        <w:rPr>
          <w:rFonts w:ascii="仿宋" w:eastAsia="仿宋" w:hAnsi="仿宋" w:hint="eastAsia"/>
          <w:sz w:val="28"/>
          <w:szCs w:val="28"/>
        </w:rPr>
        <w:t>.其他一般考试作弊行为。</w:t>
      </w:r>
    </w:p>
    <w:p w:rsidR="009D05A1" w:rsidRPr="0062318C" w:rsidRDefault="009D05A1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9E4DC2" w:rsidRPr="0062318C">
        <w:rPr>
          <w:rFonts w:ascii="仿宋" w:eastAsia="仿宋" w:hAnsi="仿宋" w:hint="eastAsia"/>
          <w:sz w:val="28"/>
          <w:szCs w:val="28"/>
        </w:rPr>
        <w:t>十</w:t>
      </w:r>
      <w:r w:rsidR="00CF2DF4">
        <w:rPr>
          <w:rFonts w:ascii="仿宋" w:eastAsia="仿宋" w:hAnsi="仿宋" w:hint="eastAsia"/>
          <w:sz w:val="28"/>
          <w:szCs w:val="28"/>
        </w:rPr>
        <w:t>一</w:t>
      </w:r>
      <w:r w:rsidRPr="0062318C">
        <w:rPr>
          <w:rFonts w:ascii="仿宋" w:eastAsia="仿宋" w:hAnsi="仿宋" w:hint="eastAsia"/>
          <w:sz w:val="28"/>
          <w:szCs w:val="28"/>
        </w:rPr>
        <w:t>条 学生有下列情形之一，认定为严重作弊，给予开除学籍处分：</w:t>
      </w:r>
    </w:p>
    <w:p w:rsidR="00603ACD" w:rsidRPr="0062318C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1.由他人代替考试，或替他人参加考试者；</w:t>
      </w:r>
    </w:p>
    <w:p w:rsidR="00603ACD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组织或参与团伙作弊者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6C72E9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3.使用手机等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工具的通讯功能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实施作弊</w:t>
      </w:r>
      <w:r w:rsidR="006C72E9"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9D05A1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4.在校期间再次作弊者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或留校察看期间再次违纪者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603ACD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5.其他严重作弊行为。</w:t>
      </w:r>
    </w:p>
    <w:p w:rsidR="00603ACD" w:rsidRPr="0062318C" w:rsidRDefault="009E4DC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第十</w:t>
      </w:r>
      <w:r w:rsidR="00CF2DF4">
        <w:rPr>
          <w:rFonts w:ascii="仿宋" w:eastAsia="仿宋" w:hAnsi="仿宋" w:cs="Arial" w:hint="eastAsia"/>
          <w:kern w:val="0"/>
          <w:sz w:val="28"/>
          <w:szCs w:val="28"/>
        </w:rPr>
        <w:t>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协同、配合作弊为共同作弊，协同、配合作弊者与作弊者同等处理。</w:t>
      </w:r>
    </w:p>
    <w:p w:rsidR="009E4DC2" w:rsidRPr="00027166" w:rsidRDefault="009E4DC2" w:rsidP="00027166">
      <w:pPr>
        <w:spacing w:line="360" w:lineRule="auto"/>
        <w:ind w:firstLineChars="200" w:firstLine="643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  <w:r w:rsidRPr="00027166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第四章  </w:t>
      </w:r>
      <w:r w:rsidR="00CF2DF4">
        <w:rPr>
          <w:rFonts w:ascii="仿宋" w:eastAsia="仿宋" w:hAnsi="仿宋" w:cs="Arial" w:hint="eastAsia"/>
          <w:b/>
          <w:kern w:val="0"/>
          <w:sz w:val="32"/>
          <w:szCs w:val="32"/>
        </w:rPr>
        <w:t>违纪作弊处理</w:t>
      </w:r>
      <w:r w:rsidRPr="00027166">
        <w:rPr>
          <w:rFonts w:ascii="仿宋" w:eastAsia="仿宋" w:hAnsi="仿宋" w:cs="Arial" w:hint="eastAsia"/>
          <w:b/>
          <w:kern w:val="0"/>
          <w:sz w:val="32"/>
          <w:szCs w:val="32"/>
        </w:rPr>
        <w:t>程序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学生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问题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，按下列程序处理：</w:t>
      </w:r>
    </w:p>
    <w:p w:rsidR="009E4DC2" w:rsidRPr="0062318C" w:rsidRDefault="009E4DC2" w:rsidP="00E8603D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中若有违纪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作弊行为发生，监考人员应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当场取消其考试资格，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没收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其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试卷，并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在“</w:t>
      </w:r>
      <w:r w:rsidR="00E206C5">
        <w:rPr>
          <w:rFonts w:ascii="仿宋" w:eastAsia="仿宋" w:hAnsi="仿宋" w:cs="Arial" w:hint="eastAsia"/>
          <w:kern w:val="0"/>
          <w:sz w:val="28"/>
          <w:szCs w:val="28"/>
        </w:rPr>
        <w:t>陕西师范大学学生考试违纪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E206C5">
        <w:rPr>
          <w:rFonts w:ascii="仿宋" w:eastAsia="仿宋" w:hAnsi="仿宋" w:cs="Arial" w:hint="eastAsia"/>
          <w:kern w:val="0"/>
          <w:sz w:val="28"/>
          <w:szCs w:val="28"/>
        </w:rPr>
        <w:t>作弊情况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记录表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（以下简称违纪、作弊情况记录表）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”中如实勾选学生违纪作弊所违反条目，同时详细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在“陕西师范大学</w:t>
      </w:r>
      <w:r w:rsidR="00E8603D" w:rsidRPr="00DA3B30">
        <w:rPr>
          <w:rFonts w:ascii="仿宋" w:eastAsia="仿宋" w:hAnsi="仿宋" w:cs="Arial" w:hint="eastAsia"/>
          <w:kern w:val="0"/>
          <w:sz w:val="28"/>
          <w:szCs w:val="28"/>
        </w:rPr>
        <w:t>考场记录单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（以下简称考场记录单）”上写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明情况，由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考生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、监考人员签字确认。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2.巡考人员发现学生违纪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作弊，应立即向考场监考人员说明情况，由监考人员按上述办法处理。巡考人员应在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“违纪、作弊情况记录表”、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“考场记录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”上签名。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3.学生违纪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作弊的物品和工具作为证据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予以暂扣，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手机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等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贵重物品应由暂扣人员填写收据，待证据提取后，根据情况决定是否返还。</w:t>
      </w:r>
    </w:p>
    <w:p w:rsidR="009E4DC2" w:rsidRPr="0062318C" w:rsidRDefault="0037568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考试结束后，监考人员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应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及时将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作弊考生的试卷、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填写的“考场记录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单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”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、“违纪、作弊情况记录表”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及违纪作弊证据送交学生所在学院（部）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，由学院核实后报教务处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全国大学英语四六级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考试、大学生英语竞赛、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全国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计算机等级考试等大型考试出现的违纪、作弊行为，由监考人员直接报教务处，由教务处进行核实。</w:t>
      </w:r>
    </w:p>
    <w:p w:rsidR="00984AFA" w:rsidRPr="0062318C" w:rsidRDefault="00984AFA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四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教务处根据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考场记录单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违纪作弊情况记录表对学生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违纪、作弊事实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的说明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做出拟处理意见。在正式做出处分决定之前,教务处将以书面形式将拟处理意见（载明拟作出处理的事实、依据、处理结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果）反馈给拟处理学生所在的院(部),并由院(部)告知拟处理学生本人。同时,院(部)组织对拟处理学生或其代理人进行谈话,听取拟处理学生或其代理人的陈述和申辩,并认真做好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,谈话结束时,拟处理学生或其代理人应在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上签字。院(部)在听取拟处理学生或其代理人的陈述和申辩之后,应根据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整理成书面报告,并附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原件及院(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)的处理意见报送至教务处。</w:t>
      </w:r>
    </w:p>
    <w:p w:rsidR="0041444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教务处根据拟处理学生的违纪、作弊事实和拟处理学生或其代理人的陈述和申辩以及院(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)的处理意见,对拟处理学生做出正式处理。</w:t>
      </w:r>
    </w:p>
    <w:p w:rsidR="00984AFA" w:rsidRPr="0062318C" w:rsidRDefault="0041444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第十六条 </w:t>
      </w:r>
      <w:r w:rsidR="006B59DA">
        <w:rPr>
          <w:rFonts w:ascii="仿宋" w:eastAsia="仿宋" w:hAnsi="仿宋" w:cs="Arial" w:hint="eastAsia"/>
          <w:kern w:val="0"/>
          <w:sz w:val="28"/>
          <w:szCs w:val="28"/>
        </w:rPr>
        <w:t>给予留校察看及以上处分的，须经校务会议研究决定。</w:t>
      </w:r>
      <w:r>
        <w:rPr>
          <w:rFonts w:ascii="仿宋" w:eastAsia="仿宋" w:hAnsi="仿宋" w:cs="Arial" w:hint="eastAsia"/>
          <w:kern w:val="0"/>
          <w:sz w:val="28"/>
          <w:szCs w:val="28"/>
        </w:rPr>
        <w:t>留校察看期自校务会议研究决定之日起计算，察看期一年。一年期满后无违纪行为，则自动解除留校察看。</w:t>
      </w:r>
    </w:p>
    <w:p w:rsidR="001D7802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第十七条 违纪作弊正式处理决定书，应以书面形式，送达受处分学生本人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或其代理人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。如学生本人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或代理人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拒绝签收，送达人员应书面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形式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说明拒绝签收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情况，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并邀请见证人到场说明情况，在送达回证上记明拒收的事由和日期，由送达人、见证人签名或者盖章，并将处分决定书留在被送处分学生本人或代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理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人住处或单位后，即视为送达。</w:t>
      </w:r>
    </w:p>
    <w:p w:rsidR="001D7802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如受处分学生下落不明应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由学生所在院（部）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公告送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达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。公告送达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通知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应在学校或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本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学院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网站上公告，自公告发布之日起经过60日即视为送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达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AD2E50" w:rsidRPr="00941056" w:rsidRDefault="00AD2E50" w:rsidP="00AD2E50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第十八条  为了达到警示学生，</w:t>
      </w:r>
      <w:r w:rsidRPr="00941056">
        <w:rPr>
          <w:rFonts w:ascii="仿宋" w:eastAsia="仿宋" w:hAnsi="仿宋" w:hint="eastAsia"/>
          <w:sz w:val="28"/>
          <w:szCs w:val="28"/>
        </w:rPr>
        <w:t>促进良好考风、学风的目的，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对考试违纪、作弊学生的处分决定，应在</w:t>
      </w:r>
      <w:r w:rsidR="00E934BA" w:rsidRPr="00941056">
        <w:rPr>
          <w:rFonts w:ascii="仿宋" w:eastAsia="仿宋" w:hAnsi="仿宋" w:cs="Arial" w:hint="eastAsia"/>
          <w:kern w:val="0"/>
          <w:sz w:val="28"/>
          <w:szCs w:val="28"/>
        </w:rPr>
        <w:t>教务处、学生所在院（部）网站及学校显要位置进行公布。</w:t>
      </w:r>
    </w:p>
    <w:p w:rsidR="00A225F3" w:rsidRPr="00941056" w:rsidRDefault="00A225F3" w:rsidP="00AD2E50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九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条 因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违纪、作弊受到处分的学生，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根据违纪、作弊情况、认错态度及造成的影响和危害,在批评教育的同时给予相应处分，</w:t>
      </w:r>
      <w:r w:rsidR="009E35DE">
        <w:rPr>
          <w:rFonts w:ascii="仿宋" w:eastAsia="仿宋" w:hAnsi="仿宋" w:cs="Arial" w:hint="eastAsia"/>
          <w:kern w:val="0"/>
          <w:sz w:val="28"/>
          <w:szCs w:val="28"/>
        </w:rPr>
        <w:t>同时</w:t>
      </w:r>
      <w:r w:rsidR="009E35DE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由所在学院在收到处分决定书后对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该门考试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成绩予以</w:t>
      </w:r>
      <w:r w:rsidR="005312D7">
        <w:rPr>
          <w:rFonts w:ascii="仿宋" w:eastAsia="仿宋" w:hAnsi="仿宋" w:cs="Arial" w:hint="eastAsia"/>
          <w:kern w:val="0"/>
          <w:sz w:val="28"/>
          <w:szCs w:val="28"/>
        </w:rPr>
        <w:t>记录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，毕业前夕根据其表现情况决定是否给予重考（补考）机会。</w:t>
      </w:r>
    </w:p>
    <w:p w:rsidR="001D7802" w:rsidRPr="0062318C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二十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受处分学生所在院（部）应做好学生思想教育工作，加强诚信教育，避免学生再次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出现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行为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同时应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妥善处理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好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开除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学籍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离校工作。</w:t>
      </w:r>
    </w:p>
    <w:p w:rsidR="00984AFA" w:rsidRPr="0062318C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6B59DA">
        <w:rPr>
          <w:rFonts w:ascii="仿宋" w:eastAsia="仿宋" w:hAnsi="仿宋" w:cs="Arial" w:hint="eastAsia"/>
          <w:kern w:val="0"/>
          <w:sz w:val="28"/>
          <w:szCs w:val="28"/>
        </w:rPr>
        <w:t>二十一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学生对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处分决定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有异议的,在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接到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处理决定书起5个工作日内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可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向学校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申诉委员会办公室提出书面申诉。学生提出申诉时,申诉书应载明下列内容: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1.申诉人的姓名、性别、年龄、学号、所在院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、专业、班级；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2.本人的联系方式、住所、通信地址;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3.申诉的请求;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4.申诉事实和理由;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5.申诉人本人签名;</w:t>
      </w:r>
    </w:p>
    <w:p w:rsidR="001D7802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6.申诉日期。</w:t>
      </w:r>
    </w:p>
    <w:p w:rsidR="004F7D77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学生对学校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申诉委员会复查决议有异议的,可以在接到学校复查决议书之日起15个工作日内向陕西省教育厅提出书面申请。</w:t>
      </w:r>
    </w:p>
    <w:p w:rsidR="004F7D77" w:rsidRDefault="001D7802" w:rsidP="004F7D77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学生在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中有其他违纪作弊行为者，可依据《</w:t>
      </w:r>
      <w:r w:rsidRPr="0062318C">
        <w:rPr>
          <w:rFonts w:ascii="仿宋" w:eastAsia="仿宋" w:hAnsi="仿宋" w:cs="Arial"/>
          <w:kern w:val="0"/>
          <w:sz w:val="28"/>
          <w:szCs w:val="28"/>
        </w:rPr>
        <w:t>国家教育考试违规处理办法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》〔2012〕</w:t>
      </w:r>
      <w:r w:rsidRPr="0062318C">
        <w:rPr>
          <w:rFonts w:ascii="仿宋" w:eastAsia="仿宋" w:hAnsi="仿宋" w:cs="Arial"/>
          <w:kern w:val="0"/>
          <w:sz w:val="28"/>
          <w:szCs w:val="28"/>
        </w:rPr>
        <w:t>(教育部第33号令)</w:t>
      </w:r>
      <w:r w:rsidR="0062318C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进行处理。</w:t>
      </w:r>
      <w:r w:rsidR="0062318C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:rsidR="009E4DC2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="001D7802"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第五章   附</w:t>
      </w:r>
      <w:r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 </w:t>
      </w:r>
      <w:r w:rsidR="001D7802"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>则</w:t>
      </w:r>
    </w:p>
    <w:p w:rsidR="0039201A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四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对毕业班学生一般不作留校察看处分，若其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行为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按规定应给予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留校察看处分时，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在给予记过处分的同时按结业处理。结业生离校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一年内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，视其表现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情况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，可申请换发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毕业证书。</w:t>
      </w:r>
    </w:p>
    <w:p w:rsidR="009D28E5" w:rsidRPr="0062318C" w:rsidRDefault="009D28E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结业生换证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作弊行为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认定，参照本办法执行，如有学生违纪、作弊，该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成绩一律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以零分计。</w:t>
      </w:r>
    </w:p>
    <w:p w:rsidR="009D28E5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六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本办法自公布之日起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实施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，原《陕西师范大学学生考试违纪、作弊处理规定》（陕师教发﹝2006﹞9号）同时废止。</w:t>
      </w:r>
    </w:p>
    <w:p w:rsidR="0039201A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七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本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办法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由教务处负责解释</w:t>
      </w:r>
      <w:r w:rsidR="00E05DF3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317D3" w:rsidRDefault="00D317D3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D317D3" w:rsidRPr="0062318C" w:rsidRDefault="00D317D3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sectPr w:rsidR="00D317D3" w:rsidRPr="0062318C" w:rsidSect="004F7D77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68" w:rsidRDefault="00131F68" w:rsidP="009D28E5">
      <w:r>
        <w:separator/>
      </w:r>
    </w:p>
  </w:endnote>
  <w:endnote w:type="continuationSeparator" w:id="0">
    <w:p w:rsidR="00131F68" w:rsidRDefault="00131F68" w:rsidP="009D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1143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23A67" w:rsidRDefault="00723A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F3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3E1A">
              <w:rPr>
                <w:b/>
                <w:sz w:val="24"/>
                <w:szCs w:val="24"/>
              </w:rPr>
              <w:fldChar w:fldCharType="separate"/>
            </w:r>
            <w:r w:rsidR="00196E92">
              <w:rPr>
                <w:b/>
                <w:noProof/>
              </w:rPr>
              <w:t>2</w:t>
            </w:r>
            <w:r w:rsidR="006F3E1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3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3E1A">
              <w:rPr>
                <w:b/>
                <w:sz w:val="24"/>
                <w:szCs w:val="24"/>
              </w:rPr>
              <w:fldChar w:fldCharType="separate"/>
            </w:r>
            <w:r w:rsidR="00196E92">
              <w:rPr>
                <w:b/>
                <w:noProof/>
              </w:rPr>
              <w:t>7</w:t>
            </w:r>
            <w:r w:rsidR="006F3E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3A67" w:rsidRDefault="00723A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68" w:rsidRDefault="00131F68" w:rsidP="009D28E5">
      <w:r>
        <w:separator/>
      </w:r>
    </w:p>
  </w:footnote>
  <w:footnote w:type="continuationSeparator" w:id="0">
    <w:p w:rsidR="00131F68" w:rsidRDefault="00131F68" w:rsidP="009D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A"/>
    <w:rsid w:val="00027166"/>
    <w:rsid w:val="000338E7"/>
    <w:rsid w:val="00053F5F"/>
    <w:rsid w:val="000541DE"/>
    <w:rsid w:val="00071545"/>
    <w:rsid w:val="00081A7C"/>
    <w:rsid w:val="00097598"/>
    <w:rsid w:val="000A2B13"/>
    <w:rsid w:val="000C5340"/>
    <w:rsid w:val="000E1DFD"/>
    <w:rsid w:val="00131F68"/>
    <w:rsid w:val="00155703"/>
    <w:rsid w:val="00177A59"/>
    <w:rsid w:val="00196E92"/>
    <w:rsid w:val="001D7802"/>
    <w:rsid w:val="001E36DB"/>
    <w:rsid w:val="002855A5"/>
    <w:rsid w:val="0029442F"/>
    <w:rsid w:val="002D530B"/>
    <w:rsid w:val="002E381C"/>
    <w:rsid w:val="002E7515"/>
    <w:rsid w:val="00347C13"/>
    <w:rsid w:val="00375682"/>
    <w:rsid w:val="0039201A"/>
    <w:rsid w:val="003E6AA6"/>
    <w:rsid w:val="0041444C"/>
    <w:rsid w:val="00495BA9"/>
    <w:rsid w:val="004C0A2D"/>
    <w:rsid w:val="004D411C"/>
    <w:rsid w:val="004F7D77"/>
    <w:rsid w:val="005312D7"/>
    <w:rsid w:val="00536BE9"/>
    <w:rsid w:val="00543544"/>
    <w:rsid w:val="00592E15"/>
    <w:rsid w:val="00597B90"/>
    <w:rsid w:val="005D0129"/>
    <w:rsid w:val="005E721E"/>
    <w:rsid w:val="00603ACD"/>
    <w:rsid w:val="0062048A"/>
    <w:rsid w:val="0062318C"/>
    <w:rsid w:val="00637BAD"/>
    <w:rsid w:val="00643435"/>
    <w:rsid w:val="00680152"/>
    <w:rsid w:val="00686298"/>
    <w:rsid w:val="006B59DA"/>
    <w:rsid w:val="006B74A7"/>
    <w:rsid w:val="006C72E9"/>
    <w:rsid w:val="006D3390"/>
    <w:rsid w:val="006E0782"/>
    <w:rsid w:val="006F3E1A"/>
    <w:rsid w:val="00723A67"/>
    <w:rsid w:val="00731204"/>
    <w:rsid w:val="007B649C"/>
    <w:rsid w:val="007E137F"/>
    <w:rsid w:val="007F5F76"/>
    <w:rsid w:val="00863E31"/>
    <w:rsid w:val="00863FEB"/>
    <w:rsid w:val="008A1058"/>
    <w:rsid w:val="008D18D6"/>
    <w:rsid w:val="008D3F65"/>
    <w:rsid w:val="008E3C0C"/>
    <w:rsid w:val="008F4BA7"/>
    <w:rsid w:val="009031C4"/>
    <w:rsid w:val="009225F8"/>
    <w:rsid w:val="00941056"/>
    <w:rsid w:val="00963CA6"/>
    <w:rsid w:val="00984AFA"/>
    <w:rsid w:val="009C5039"/>
    <w:rsid w:val="009D05A1"/>
    <w:rsid w:val="009D28E5"/>
    <w:rsid w:val="009E35DE"/>
    <w:rsid w:val="009E4DC2"/>
    <w:rsid w:val="009F1012"/>
    <w:rsid w:val="009F7C71"/>
    <w:rsid w:val="00A225F3"/>
    <w:rsid w:val="00A73D17"/>
    <w:rsid w:val="00AA2EE1"/>
    <w:rsid w:val="00AD2E50"/>
    <w:rsid w:val="00AE4F48"/>
    <w:rsid w:val="00AE7980"/>
    <w:rsid w:val="00AF7A6A"/>
    <w:rsid w:val="00B30A23"/>
    <w:rsid w:val="00B65B44"/>
    <w:rsid w:val="00B7294D"/>
    <w:rsid w:val="00B81376"/>
    <w:rsid w:val="00BD01D7"/>
    <w:rsid w:val="00BD2F2B"/>
    <w:rsid w:val="00BD6B46"/>
    <w:rsid w:val="00C25739"/>
    <w:rsid w:val="00C60FC0"/>
    <w:rsid w:val="00C65AC2"/>
    <w:rsid w:val="00CF2DF4"/>
    <w:rsid w:val="00CF472D"/>
    <w:rsid w:val="00D317D3"/>
    <w:rsid w:val="00D8115E"/>
    <w:rsid w:val="00D93BA2"/>
    <w:rsid w:val="00DA005D"/>
    <w:rsid w:val="00DA3B30"/>
    <w:rsid w:val="00DE6CA5"/>
    <w:rsid w:val="00E05DF3"/>
    <w:rsid w:val="00E206C5"/>
    <w:rsid w:val="00E47B71"/>
    <w:rsid w:val="00E8603D"/>
    <w:rsid w:val="00E934BA"/>
    <w:rsid w:val="00EF06A0"/>
    <w:rsid w:val="00F56E11"/>
    <w:rsid w:val="00F72E54"/>
    <w:rsid w:val="00F74A0C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CA3593-42D0-47D7-BA00-C62D678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D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8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8E5"/>
    <w:rPr>
      <w:sz w:val="18"/>
      <w:szCs w:val="18"/>
    </w:rPr>
  </w:style>
  <w:style w:type="paragraph" w:styleId="a6">
    <w:name w:val="Plain Text"/>
    <w:basedOn w:val="a"/>
    <w:link w:val="Char1"/>
    <w:rsid w:val="001D7802"/>
    <w:rPr>
      <w:rFonts w:ascii="宋体" w:eastAsia="宋体" w:hAnsi="Courier New" w:cs="楷体_GB2312"/>
      <w:szCs w:val="21"/>
    </w:rPr>
  </w:style>
  <w:style w:type="character" w:customStyle="1" w:styleId="Char1">
    <w:name w:val="纯文本 Char"/>
    <w:basedOn w:val="a0"/>
    <w:link w:val="a6"/>
    <w:rsid w:val="001D7802"/>
    <w:rPr>
      <w:rFonts w:ascii="宋体" w:eastAsia="宋体" w:hAnsi="Courier New" w:cs="楷体_GB2312"/>
      <w:szCs w:val="21"/>
    </w:rPr>
  </w:style>
  <w:style w:type="paragraph" w:styleId="a7">
    <w:name w:val="footnote text"/>
    <w:basedOn w:val="a"/>
    <w:link w:val="Char2"/>
    <w:uiPriority w:val="99"/>
    <w:semiHidden/>
    <w:unhideWhenUsed/>
    <w:rsid w:val="00723A6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723A67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723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7E9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745E-DAD8-443B-B711-E287E92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qinjinxiang</cp:lastModifiedBy>
  <cp:revision>2</cp:revision>
  <cp:lastPrinted>2016-03-10T03:18:00Z</cp:lastPrinted>
  <dcterms:created xsi:type="dcterms:W3CDTF">2017-06-05T07:43:00Z</dcterms:created>
  <dcterms:modified xsi:type="dcterms:W3CDTF">2017-06-05T07:43:00Z</dcterms:modified>
</cp:coreProperties>
</file>